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CEA80" w14:textId="304D1D5F" w:rsidR="001A001C" w:rsidRDefault="001A001C" w:rsidP="001A001C">
      <w:pPr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7520314D" w14:textId="5B33799A" w:rsidR="00611633" w:rsidRPr="00611633" w:rsidRDefault="00611633" w:rsidP="00611633">
      <w:pPr>
        <w:jc w:val="center"/>
        <w:rPr>
          <w:b/>
          <w:bCs/>
          <w:sz w:val="28"/>
          <w:szCs w:val="28"/>
        </w:rPr>
      </w:pPr>
      <w:r w:rsidRPr="00611633">
        <w:rPr>
          <w:b/>
          <w:bCs/>
          <w:sz w:val="28"/>
          <w:szCs w:val="28"/>
        </w:rPr>
        <w:t>ПРОТОКОЛ</w:t>
      </w:r>
      <w:r>
        <w:rPr>
          <w:b/>
          <w:bCs/>
          <w:sz w:val="28"/>
          <w:szCs w:val="28"/>
        </w:rPr>
        <w:t xml:space="preserve"> №_____</w:t>
      </w:r>
    </w:p>
    <w:p w14:paraId="07240265" w14:textId="77777777" w:rsidR="00CE3925" w:rsidRDefault="00611633" w:rsidP="00427D64">
      <w:pPr>
        <w:jc w:val="center"/>
        <w:rPr>
          <w:b/>
          <w:bCs/>
          <w:sz w:val="28"/>
          <w:szCs w:val="28"/>
        </w:rPr>
      </w:pPr>
      <w:r w:rsidRPr="00611633">
        <w:rPr>
          <w:b/>
          <w:bCs/>
          <w:sz w:val="28"/>
          <w:szCs w:val="28"/>
        </w:rPr>
        <w:t xml:space="preserve">ЗАСЕДАНИЯ КОМИССИИ </w:t>
      </w:r>
      <w:r w:rsidR="00427D64" w:rsidRPr="00427D64">
        <w:rPr>
          <w:b/>
          <w:bCs/>
          <w:sz w:val="28"/>
          <w:szCs w:val="28"/>
        </w:rPr>
        <w:t>ПО ЗАЩИТЕ ПЕРСОНАЛЬНЫХ ДАННЫХ</w:t>
      </w:r>
      <w:r w:rsidR="00427D64">
        <w:rPr>
          <w:b/>
          <w:bCs/>
          <w:sz w:val="28"/>
          <w:szCs w:val="28"/>
        </w:rPr>
        <w:t xml:space="preserve"> </w:t>
      </w:r>
    </w:p>
    <w:p w14:paraId="1556917C" w14:textId="77777777" w:rsidR="00611633" w:rsidRDefault="00611633" w:rsidP="00FF52EB">
      <w:pPr>
        <w:jc w:val="both"/>
        <w:rPr>
          <w:b/>
          <w:sz w:val="28"/>
          <w:szCs w:val="24"/>
        </w:rPr>
      </w:pPr>
    </w:p>
    <w:p w14:paraId="74DC0DB1" w14:textId="3D3152F6" w:rsidR="00FF52EB" w:rsidRPr="00FF52EB" w:rsidRDefault="00FF52EB" w:rsidP="00FF52EB">
      <w:pPr>
        <w:jc w:val="both"/>
        <w:rPr>
          <w:sz w:val="28"/>
          <w:szCs w:val="24"/>
          <w:u w:val="single"/>
        </w:rPr>
      </w:pPr>
      <w:r>
        <w:rPr>
          <w:sz w:val="28"/>
        </w:rPr>
        <w:t>от «_____» _______</w:t>
      </w:r>
      <w:r>
        <w:rPr>
          <w:sz w:val="28"/>
        </w:rPr>
        <w:t>2026</w:t>
      </w:r>
      <w:r>
        <w:rPr>
          <w:sz w:val="28"/>
        </w:rPr>
        <w:t xml:space="preserve"> 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№ ________</w:t>
      </w:r>
    </w:p>
    <w:p w14:paraId="39063EAE" w14:textId="77777777" w:rsidR="00595FB0" w:rsidRDefault="00595FB0" w:rsidP="00AC066F">
      <w:pPr>
        <w:ind w:right="-1"/>
        <w:jc w:val="center"/>
        <w:rPr>
          <w:b/>
          <w:sz w:val="28"/>
        </w:rPr>
      </w:pPr>
    </w:p>
    <w:p w14:paraId="3F9F6AF5" w14:textId="342864B7" w:rsidR="00C05454" w:rsidRDefault="00611633" w:rsidP="00611633">
      <w:pPr>
        <w:ind w:right="-1"/>
        <w:rPr>
          <w:b/>
          <w:sz w:val="28"/>
        </w:rPr>
      </w:pPr>
      <w:r>
        <w:rPr>
          <w:b/>
          <w:sz w:val="28"/>
        </w:rPr>
        <w:t>Комиссия в составе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1A001C" w:rsidRPr="00130111" w14:paraId="07C22787" w14:textId="77777777" w:rsidTr="00886C4E">
        <w:trPr>
          <w:trHeight w:val="285"/>
        </w:trPr>
        <w:tc>
          <w:tcPr>
            <w:tcW w:w="2694" w:type="dxa"/>
          </w:tcPr>
          <w:p w14:paraId="4139FA33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>Председатель комиссии</w:t>
            </w:r>
          </w:p>
        </w:tc>
        <w:tc>
          <w:tcPr>
            <w:tcW w:w="6662" w:type="dxa"/>
          </w:tcPr>
          <w:p w14:paraId="684059CE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Первый заместитель главы муниципального образования Крымский район Черник Владимир Николаевич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1A001C" w:rsidRPr="00130111" w14:paraId="07C22787" w14:textId="77777777" w:rsidTr="00886C4E">
        <w:trPr>
          <w:trHeight w:val="285"/>
        </w:trPr>
        <w:tc>
          <w:tcPr>
            <w:tcW w:w="2694" w:type="dxa"/>
          </w:tcPr>
          <w:p w14:paraId="4139FA33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>Члены комиссии</w:t>
            </w:r>
          </w:p>
        </w:tc>
        <w:tc>
          <w:tcPr>
            <w:tcW w:w="6662" w:type="dxa"/>
          </w:tcPr>
          <w:p w14:paraId="684059CE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Начальник отдела информатизации администрации муниципального образования Крымский район Пацюк Иван Федорович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1A001C" w:rsidRPr="00130111" w14:paraId="07C22787" w14:textId="77777777" w:rsidTr="00886C4E">
        <w:trPr>
          <w:trHeight w:val="285"/>
        </w:trPr>
        <w:tc>
          <w:tcPr>
            <w:tcW w:w="2694" w:type="dxa"/>
          </w:tcPr>
          <w:p w14:paraId="4139FA33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</w:tcPr>
          <w:p w14:paraId="684059CE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Начальник юридического отдела администрации муниципального образования Крымский район Минаева Татьяна Владимировна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1A001C" w:rsidRPr="00130111" w14:paraId="07C22787" w14:textId="77777777" w:rsidTr="00886C4E">
        <w:trPr>
          <w:trHeight w:val="285"/>
        </w:trPr>
        <w:tc>
          <w:tcPr>
            <w:tcW w:w="2694" w:type="dxa"/>
          </w:tcPr>
          <w:p w14:paraId="4139FA33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</w:tcPr>
          <w:p w14:paraId="684059CE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главный специалист отдела информатизации администрации муниципального образования Крымский район Рагозик Ирина Леонидовна</w:t>
            </w:r>
          </w:p>
        </w:tc>
      </w:tr>
    </w:tbl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1A001C" w:rsidRPr="00130111" w14:paraId="07C22787" w14:textId="77777777" w:rsidTr="00886C4E">
        <w:trPr>
          <w:trHeight w:val="285"/>
        </w:trPr>
        <w:tc>
          <w:tcPr>
            <w:tcW w:w="2694" w:type="dxa"/>
          </w:tcPr>
          <w:p w14:paraId="4139FA33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6662" w:type="dxa"/>
          </w:tcPr>
          <w:p w14:paraId="684059CE" w14:textId="77777777" w:rsidR="001A001C" w:rsidRPr="00FA1984" w:rsidRDefault="001A001C" w:rsidP="00886C4E">
            <w:pPr>
              <w:pStyle w:val="a3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ведущий специалист отдела информатизации администрации муниципального образования Крымский район Фролкин Дмитрий Александрович</w:t>
            </w:r>
          </w:p>
        </w:tc>
      </w:tr>
    </w:tbl>
    <w:p w14:paraId="69D66CAE" w14:textId="6B8973E5" w:rsidR="00427D64" w:rsidRPr="00427D64" w:rsidRDefault="00611633" w:rsidP="00427D64">
      <w:pPr>
        <w:ind w:right="-1" w:firstLine="708"/>
        <w:jc w:val="both"/>
        <w:rPr>
          <w:sz w:val="28"/>
        </w:rPr>
      </w:pPr>
      <w:r>
        <w:rPr>
          <w:sz w:val="28"/>
        </w:rPr>
        <w:t>утвержденная приказом №____ от _______</w:t>
      </w:r>
      <w:r>
        <w:rPr>
          <w:sz w:val="28"/>
        </w:rPr>
        <w:t>2026</w:t>
      </w:r>
      <w:r>
        <w:rPr>
          <w:sz w:val="28"/>
        </w:rPr>
        <w:t xml:space="preserve"> г, о создании постоянно действующей комиссии по защите персональных данных, руководствуясь Федеральным законом от 27 июля 2006 года № 152-ФЗ «О персональных данных», постановлением Правительства РФ от 1 ноября 2012 года № 1119, приказом ФСТЭК России от 18 февраля 2013 года № 21 и иными нормативными правовыми актами в области защиты персональных данных,</w:t>
      </w:r>
    </w:p>
    <w:p w14:paraId="62144AEA" w14:textId="77777777" w:rsidR="00427D64" w:rsidRPr="00427D64" w:rsidRDefault="00427D64" w:rsidP="00427D64">
      <w:pPr>
        <w:ind w:right="-1" w:firstLine="708"/>
        <w:jc w:val="both"/>
        <w:rPr>
          <w:sz w:val="28"/>
        </w:rPr>
      </w:pPr>
    </w:p>
    <w:p w14:paraId="3F8AEEF1" w14:textId="35FE02D1" w:rsidR="00427D64" w:rsidRPr="00427D64" w:rsidRDefault="00427D64" w:rsidP="00427D64">
      <w:pPr>
        <w:ind w:right="-1" w:firstLine="708"/>
        <w:jc w:val="both"/>
        <w:rPr>
          <w:sz w:val="28"/>
        </w:rPr>
      </w:pPr>
      <w:r>
        <w:rPr>
          <w:sz w:val="28"/>
        </w:rPr>
        <w:t xml:space="preserve">рассмотрела вопросы организации работ по защите персональных данных при их обработке в информационных системах персональных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).</w:t>
      </w:r>
    </w:p>
    <w:p w14:paraId="7C1A68BC" w14:textId="4FFD57A9" w:rsidR="00611633" w:rsidRDefault="00611633" w:rsidP="00611633">
      <w:pPr>
        <w:ind w:right="-1" w:firstLine="708"/>
        <w:jc w:val="both"/>
        <w:rPr>
          <w:sz w:val="28"/>
          <w:szCs w:val="28"/>
        </w:rPr>
      </w:pPr>
    </w:p>
    <w:p w14:paraId="2B19EE1E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ПОВЕСТКА ЗАСЕДАНИЯ:</w:t>
      </w:r>
    </w:p>
    <w:p w14:paraId="1CD0BD35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</w:p>
    <w:p w14:paraId="0EF75899" w14:textId="09555F8D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>
        <w:rPr>
          <w:sz w:val="28"/>
        </w:rPr>
        <w:t xml:space="preserve">1. Об утверждении перечня информационных систем персональных данных (ИСПДн), используемых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420E9DDA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2. Об утверждении перечня персональных данных, обрабатываемых в каждой ИСПДн.</w:t>
      </w:r>
    </w:p>
    <w:p w14:paraId="45CA9DD8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3. Об утверждении перечня должностей сотрудников, имеющих доступ к ПДн.</w:t>
      </w:r>
    </w:p>
    <w:p w14:paraId="091645A8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4. Об определении уровня защищённости ИСПДн.</w:t>
      </w:r>
    </w:p>
    <w:p w14:paraId="367AFDDF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5. Об утверждении модели угроз безопасности персональных данных.</w:t>
      </w:r>
    </w:p>
    <w:p w14:paraId="276A2490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6. Об утверждении организационно-распорядительных документов по защите ПДн.</w:t>
      </w:r>
    </w:p>
    <w:p w14:paraId="2E0965E8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7. О назначении лиц, ответственных за реализацию мер защиты в каждой ИСПДн.</w:t>
      </w:r>
    </w:p>
    <w:p w14:paraId="39973499" w14:textId="77777777" w:rsidR="00427D64" w:rsidRPr="00427D64" w:rsidRDefault="00427D64" w:rsidP="00427D64">
      <w:pPr>
        <w:ind w:right="-1" w:firstLine="708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8. Об утверждении плана мероприятий по приведению обработки ПДн в соответствие с требованиями законодательства.</w:t>
      </w:r>
    </w:p>
    <w:p w14:paraId="0AEC7B28" w14:textId="77777777" w:rsidR="00427D64" w:rsidRDefault="00427D64" w:rsidP="00611633">
      <w:pPr>
        <w:ind w:right="-1" w:firstLine="708"/>
        <w:jc w:val="both"/>
        <w:rPr>
          <w:sz w:val="28"/>
          <w:szCs w:val="28"/>
        </w:rPr>
      </w:pPr>
    </w:p>
    <w:p w14:paraId="48381944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ПОСТАНОВИЛИ:</w:t>
      </w:r>
    </w:p>
    <w:p w14:paraId="2B2E2217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</w:p>
    <w:p w14:paraId="2F64004B" w14:textId="03297B00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>
        <w:rPr>
          <w:sz w:val="28"/>
        </w:rPr>
        <w:t xml:space="preserve">1. Утвердить перечень информационных систем персональных данных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согласно приложению № 1 к настоящему протоколу.</w:t>
      </w:r>
    </w:p>
    <w:p w14:paraId="0FE996BA" w14:textId="6A1E83DA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2. Утвердить перечень персональных данных, обрабатываемых в каждой ИСПДн, согласно приложению № 2 к настоящему протоколу.</w:t>
      </w:r>
    </w:p>
    <w:p w14:paraId="5CED9212" w14:textId="45157281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lastRenderedPageBreak/>
        <w:t>3. Утвердить перечень должностей сотрудников, имеющих доступ к персональным данным, согласно приложению № 3 к настоящему протоколу.</w:t>
      </w:r>
    </w:p>
    <w:p w14:paraId="095367F9" w14:textId="1BFC1DF3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4. Определить уровни защищённости ИСПДн в соответствии с постановлением Правительства РФ № 1119 и актами классификации (приложение № 4 к настоящему протоколу).</w:t>
      </w:r>
    </w:p>
    <w:p w14:paraId="26D8FE0F" w14:textId="0D8AD2B3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5. Утвердить модель угроз безопасности персональных данных (приложение № 5 к настоящему протоколу) и признать её актуальной на текущий момент.</w:t>
      </w:r>
    </w:p>
    <w:p w14:paraId="6D97503A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6. Утвердить пакет организационно-распорядительных документов по защите персональных данных (перечень прилагается – приложение № 6), в том числе:</w:t>
      </w:r>
    </w:p>
    <w:p w14:paraId="60EDA58C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Политику обработки персональных данных;</w:t>
      </w:r>
    </w:p>
    <w:p w14:paraId="17F4DC08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Положение об обработке персональных данных;</w:t>
      </w:r>
    </w:p>
    <w:p w14:paraId="27A9CF29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инструкции администратора и пользователя ИСПДн;</w:t>
      </w:r>
    </w:p>
    <w:p w14:paraId="387D30D6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инструкцию по антивирусной защите;</w:t>
      </w:r>
    </w:p>
    <w:p w14:paraId="35C74C86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инструкцию по резервированию и восстановлению;</w:t>
      </w:r>
    </w:p>
    <w:p w14:paraId="39CF6ECC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 xml:space="preserve">   - порядок доступа, уничтожения и иные необходимые документы.</w:t>
      </w:r>
    </w:p>
    <w:p w14:paraId="038274C2" w14:textId="7EA406F6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>
        <w:rPr>
          <w:sz w:val="28"/>
        </w:rPr>
        <w:t xml:space="preserve">   Ввести указанные документы в действие с «___» ________</w:t>
      </w:r>
      <w:r>
        <w:rPr>
          <w:sz w:val="28"/>
        </w:rPr>
        <w:t>2026</w:t>
      </w:r>
      <w:r>
        <w:rPr>
          <w:sz w:val="28"/>
        </w:rPr>
        <w:t xml:space="preserve"> г.</w:t>
      </w:r>
    </w:p>
    <w:p w14:paraId="368DA7C5" w14:textId="14E5B97B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>
        <w:rPr>
          <w:sz w:val="28"/>
        </w:rPr>
        <w:t xml:space="preserve">7. Назначить ответственными за реализацию организационных и технических мер защиты персональных данных в ИСПДн следующее лицо: </w:t>
      </w:r>
      <w:r>
        <w:rPr>
          <w:sz w:val="28"/>
        </w:rPr>
        <w:t>Черники Владимира Николаевича</w:t>
      </w:r>
    </w:p>
    <w:p w14:paraId="437D732E" w14:textId="683C8FF0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8. Утвердить план мероприятий по защите персональных данных на 20__ год (приложение № 7) и установить контроль за его выполнением на председателя комиссии.</w:t>
      </w:r>
    </w:p>
    <w:p w14:paraId="476F8953" w14:textId="3EFA2316" w:rsidR="00427D64" w:rsidRPr="001A001C" w:rsidRDefault="00427D64" w:rsidP="001A001C">
      <w:pPr>
        <w:pStyle w:val="a5"/>
        <w:ind w:left="567" w:right="-1"/>
        <w:jc w:val="both"/>
        <w:rPr>
          <w:sz w:val="28"/>
          <w:szCs w:val="28"/>
        </w:rPr>
      </w:pPr>
      <w:r>
        <w:rPr>
          <w:sz w:val="28"/>
        </w:rPr>
        <w:t xml:space="preserve">9. Секретарю комиссии обеспечить ознакомление всех сотрудников, допущенных к обработке ПДн, с утверждёнными документами под подпись в срок до «___» __________ </w:t>
      </w:r>
      <w:r>
        <w:rPr>
          <w:sz w:val="28"/>
        </w:rPr>
        <w:t>2026</w:t>
      </w:r>
      <w:r>
        <w:rPr>
          <w:sz w:val="28"/>
        </w:rPr>
        <w:t xml:space="preserve"> г.</w:t>
      </w:r>
    </w:p>
    <w:p w14:paraId="1CF4222D" w14:textId="77777777" w:rsidR="00427D64" w:rsidRPr="00427D64" w:rsidRDefault="00427D64" w:rsidP="00427D64">
      <w:pPr>
        <w:pStyle w:val="a5"/>
        <w:ind w:left="567" w:right="-1"/>
        <w:jc w:val="both"/>
        <w:rPr>
          <w:sz w:val="28"/>
          <w:szCs w:val="28"/>
        </w:rPr>
      </w:pPr>
      <w:r w:rsidRPr="00427D64">
        <w:rPr>
          <w:sz w:val="28"/>
          <w:szCs w:val="28"/>
        </w:rPr>
        <w:t>10. Комиссии проводить заседания по результатам внутреннего контроля не реже одного раза в квартал.</w:t>
      </w:r>
    </w:p>
    <w:p w14:paraId="0B11598D" w14:textId="77777777" w:rsidR="005D3239" w:rsidRPr="00427D64" w:rsidRDefault="005D3239" w:rsidP="00427D64">
      <w:pPr>
        <w:ind w:right="-1"/>
        <w:jc w:val="both"/>
        <w:rPr>
          <w:sz w:val="28"/>
          <w:szCs w:val="28"/>
        </w:rPr>
      </w:pPr>
    </w:p>
    <w:sectPr w:rsidR="005D3239" w:rsidRPr="00427D64" w:rsidSect="003573F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41859" w14:textId="77777777" w:rsidR="00513204" w:rsidRDefault="00513204" w:rsidP="00595FB0">
      <w:r>
        <w:separator/>
      </w:r>
    </w:p>
  </w:endnote>
  <w:endnote w:type="continuationSeparator" w:id="0">
    <w:p w14:paraId="4812979F" w14:textId="77777777" w:rsidR="00513204" w:rsidRDefault="00513204" w:rsidP="0059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6DF62" w14:textId="77777777" w:rsidR="00513204" w:rsidRDefault="00513204" w:rsidP="00595FB0">
      <w:r>
        <w:separator/>
      </w:r>
    </w:p>
  </w:footnote>
  <w:footnote w:type="continuationSeparator" w:id="0">
    <w:p w14:paraId="76BB2BE9" w14:textId="77777777" w:rsidR="00513204" w:rsidRDefault="00513204" w:rsidP="00595FB0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F075D"/>
    <w:multiLevelType w:val="multilevel"/>
    <w:tmpl w:val="0C6E16D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11E4595"/>
    <w:multiLevelType w:val="hybridMultilevel"/>
    <w:tmpl w:val="70A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6492C"/>
    <w:multiLevelType w:val="multilevel"/>
    <w:tmpl w:val="C804C8A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408455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74C682F"/>
    <w:multiLevelType w:val="multilevel"/>
    <w:tmpl w:val="6D2A3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A1E22C6"/>
    <w:multiLevelType w:val="hybridMultilevel"/>
    <w:tmpl w:val="38B02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676B3"/>
    <w:multiLevelType w:val="hybridMultilevel"/>
    <w:tmpl w:val="38B0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C5B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45D02AE"/>
    <w:multiLevelType w:val="hybridMultilevel"/>
    <w:tmpl w:val="42CA9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97F44"/>
    <w:multiLevelType w:val="multilevel"/>
    <w:tmpl w:val="6D2A3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737B73CD"/>
    <w:multiLevelType w:val="hybridMultilevel"/>
    <w:tmpl w:val="B4E43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6418C"/>
    <w:multiLevelType w:val="hybridMultilevel"/>
    <w:tmpl w:val="04101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633058">
    <w:abstractNumId w:val="1"/>
  </w:num>
  <w:num w:numId="2" w16cid:durableId="748574746">
    <w:abstractNumId w:val="11"/>
  </w:num>
  <w:num w:numId="3" w16cid:durableId="185296932">
    <w:abstractNumId w:val="10"/>
  </w:num>
  <w:num w:numId="4" w16cid:durableId="1969821494">
    <w:abstractNumId w:val="9"/>
  </w:num>
  <w:num w:numId="5" w16cid:durableId="1033187707">
    <w:abstractNumId w:val="3"/>
  </w:num>
  <w:num w:numId="6" w16cid:durableId="1379934406">
    <w:abstractNumId w:val="7"/>
  </w:num>
  <w:num w:numId="7" w16cid:durableId="1711109933">
    <w:abstractNumId w:val="4"/>
  </w:num>
  <w:num w:numId="8" w16cid:durableId="1889491558">
    <w:abstractNumId w:val="0"/>
  </w:num>
  <w:num w:numId="9" w16cid:durableId="780417352">
    <w:abstractNumId w:val="2"/>
  </w:num>
  <w:num w:numId="10" w16cid:durableId="471488129">
    <w:abstractNumId w:val="8"/>
  </w:num>
  <w:num w:numId="11" w16cid:durableId="1117993148">
    <w:abstractNumId w:val="6"/>
  </w:num>
  <w:num w:numId="12" w16cid:durableId="11466284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172"/>
    <w:rsid w:val="0000149D"/>
    <w:rsid w:val="0008282C"/>
    <w:rsid w:val="00083407"/>
    <w:rsid w:val="000F50A5"/>
    <w:rsid w:val="001133DC"/>
    <w:rsid w:val="001A001C"/>
    <w:rsid w:val="001A2753"/>
    <w:rsid w:val="001B4543"/>
    <w:rsid w:val="001C66BC"/>
    <w:rsid w:val="0021419E"/>
    <w:rsid w:val="002145F7"/>
    <w:rsid w:val="00232113"/>
    <w:rsid w:val="00240D1B"/>
    <w:rsid w:val="002524DF"/>
    <w:rsid w:val="00267FCF"/>
    <w:rsid w:val="002725A1"/>
    <w:rsid w:val="002A4E2D"/>
    <w:rsid w:val="002C43AF"/>
    <w:rsid w:val="002D1BBE"/>
    <w:rsid w:val="002E05FE"/>
    <w:rsid w:val="002F725A"/>
    <w:rsid w:val="003023AB"/>
    <w:rsid w:val="00302E82"/>
    <w:rsid w:val="00317DD3"/>
    <w:rsid w:val="00326287"/>
    <w:rsid w:val="003573FF"/>
    <w:rsid w:val="00374E85"/>
    <w:rsid w:val="00396D3E"/>
    <w:rsid w:val="003B5092"/>
    <w:rsid w:val="003D2DD0"/>
    <w:rsid w:val="00407193"/>
    <w:rsid w:val="00427D64"/>
    <w:rsid w:val="00485C3A"/>
    <w:rsid w:val="004B0367"/>
    <w:rsid w:val="004B3C3F"/>
    <w:rsid w:val="004D250E"/>
    <w:rsid w:val="004E05D4"/>
    <w:rsid w:val="00513204"/>
    <w:rsid w:val="00550482"/>
    <w:rsid w:val="00564348"/>
    <w:rsid w:val="00590B36"/>
    <w:rsid w:val="005932BA"/>
    <w:rsid w:val="00595FB0"/>
    <w:rsid w:val="005D3239"/>
    <w:rsid w:val="005D71A9"/>
    <w:rsid w:val="00611633"/>
    <w:rsid w:val="00611D02"/>
    <w:rsid w:val="00614360"/>
    <w:rsid w:val="0063389C"/>
    <w:rsid w:val="0063544F"/>
    <w:rsid w:val="0065516E"/>
    <w:rsid w:val="00657B01"/>
    <w:rsid w:val="00683129"/>
    <w:rsid w:val="006C6C5B"/>
    <w:rsid w:val="006F6C3A"/>
    <w:rsid w:val="00703B74"/>
    <w:rsid w:val="00744D2A"/>
    <w:rsid w:val="00776658"/>
    <w:rsid w:val="00785340"/>
    <w:rsid w:val="00792FB2"/>
    <w:rsid w:val="007A39C7"/>
    <w:rsid w:val="007C0344"/>
    <w:rsid w:val="007E5230"/>
    <w:rsid w:val="00844954"/>
    <w:rsid w:val="00845428"/>
    <w:rsid w:val="0085249B"/>
    <w:rsid w:val="00873771"/>
    <w:rsid w:val="008C2C1E"/>
    <w:rsid w:val="008C3709"/>
    <w:rsid w:val="008D78C7"/>
    <w:rsid w:val="0091422B"/>
    <w:rsid w:val="009367E8"/>
    <w:rsid w:val="0095522D"/>
    <w:rsid w:val="009B0559"/>
    <w:rsid w:val="009D0748"/>
    <w:rsid w:val="009D2C64"/>
    <w:rsid w:val="009D3D43"/>
    <w:rsid w:val="00A06EBE"/>
    <w:rsid w:val="00A23417"/>
    <w:rsid w:val="00A25667"/>
    <w:rsid w:val="00A27CF3"/>
    <w:rsid w:val="00A62E7B"/>
    <w:rsid w:val="00AC066F"/>
    <w:rsid w:val="00AE5FE2"/>
    <w:rsid w:val="00AF2175"/>
    <w:rsid w:val="00AF2AD0"/>
    <w:rsid w:val="00AF4411"/>
    <w:rsid w:val="00AF7849"/>
    <w:rsid w:val="00B31678"/>
    <w:rsid w:val="00B44413"/>
    <w:rsid w:val="00B62497"/>
    <w:rsid w:val="00C05454"/>
    <w:rsid w:val="00C10C38"/>
    <w:rsid w:val="00C15744"/>
    <w:rsid w:val="00C45F67"/>
    <w:rsid w:val="00C81BAA"/>
    <w:rsid w:val="00CB5284"/>
    <w:rsid w:val="00CD50E9"/>
    <w:rsid w:val="00CE3925"/>
    <w:rsid w:val="00CF5228"/>
    <w:rsid w:val="00D17DEB"/>
    <w:rsid w:val="00D6689B"/>
    <w:rsid w:val="00D67E99"/>
    <w:rsid w:val="00D85926"/>
    <w:rsid w:val="00D92A88"/>
    <w:rsid w:val="00DA1A5A"/>
    <w:rsid w:val="00DB3800"/>
    <w:rsid w:val="00DE4759"/>
    <w:rsid w:val="00DF3172"/>
    <w:rsid w:val="00E00801"/>
    <w:rsid w:val="00E009EB"/>
    <w:rsid w:val="00E139BD"/>
    <w:rsid w:val="00E2764C"/>
    <w:rsid w:val="00E31B09"/>
    <w:rsid w:val="00E401E8"/>
    <w:rsid w:val="00E76B75"/>
    <w:rsid w:val="00E840A5"/>
    <w:rsid w:val="00EF0BDC"/>
    <w:rsid w:val="00F106F3"/>
    <w:rsid w:val="00F16BF8"/>
    <w:rsid w:val="00F2431D"/>
    <w:rsid w:val="00F73CE3"/>
    <w:rsid w:val="00F9290B"/>
    <w:rsid w:val="00FD0012"/>
    <w:rsid w:val="00FD6ECD"/>
    <w:rsid w:val="00FE3BF2"/>
    <w:rsid w:val="00FF2137"/>
    <w:rsid w:val="00FF4DF5"/>
    <w:rsid w:val="00FF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B1C0C"/>
  <w15:chartTrackingRefBased/>
  <w15:docId w15:val="{B45C5C06-F4F2-4ABB-B816-AB903AF5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0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4D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63544F"/>
    <w:pPr>
      <w:ind w:firstLine="720"/>
      <w:jc w:val="both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354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85249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95F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5F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95F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5F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5D3239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D3239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427D64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27D64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212/ Савельева Ирина Владимировна, специалист по защ</dc:creator>
  <cp:keywords/>
  <dc:description/>
  <cp:lastModifiedBy>227/ Сумцов Константин Александрович, специалист по защите информации</cp:lastModifiedBy>
  <cp:revision>58</cp:revision>
  <dcterms:created xsi:type="dcterms:W3CDTF">2023-03-13T06:27:00Z</dcterms:created>
  <dcterms:modified xsi:type="dcterms:W3CDTF">2026-07-14T11:05:00Z</dcterms:modified>
</cp:coreProperties>
</file>